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Principles of Soul Winning</w:t>
      </w:r>
    </w:p>
    <w:p>
      <w:pPr>
        <w:pStyle w:val="Body"/>
        <w:spacing w:line="288" w:lineRule="auto"/>
        <w:jc w:val="center"/>
        <w:rPr>
          <w:sz w:val="24"/>
          <w:szCs w:val="24"/>
        </w:rPr>
      </w:pPr>
      <w:r>
        <w:rPr>
          <w:sz w:val="24"/>
          <w:szCs w:val="24"/>
          <w:rtl w:val="0"/>
          <w:lang w:val="en-US"/>
        </w:rPr>
        <w:t>Chris Willcut</w:t>
      </w:r>
    </w:p>
    <w:p>
      <w:pPr>
        <w:pStyle w:val="Body"/>
        <w:spacing w:line="288" w:lineRule="auto"/>
        <w:jc w:val="center"/>
        <w:rPr>
          <w:sz w:val="24"/>
          <w:szCs w:val="24"/>
        </w:rPr>
      </w:pPr>
    </w:p>
    <w:p>
      <w:pPr>
        <w:pStyle w:val="Body"/>
        <w:spacing w:line="288" w:lineRule="auto"/>
        <w:jc w:val="left"/>
        <w:rPr>
          <w:sz w:val="24"/>
          <w:szCs w:val="24"/>
        </w:rPr>
      </w:pPr>
      <w:r>
        <w:rPr>
          <w:sz w:val="24"/>
          <w:szCs w:val="24"/>
          <w:rtl w:val="0"/>
        </w:rPr>
        <w:tab/>
        <w:t>There are times when God asks people to do some very difficult things. Consider Abraham, a man who was told by God to leave his family and his country and go to a new place which he did not know. Not all of God</w:t>
      </w:r>
      <w:r>
        <w:rPr>
          <w:sz w:val="24"/>
          <w:szCs w:val="24"/>
          <w:rtl w:val="0"/>
          <w:lang w:val="en-US"/>
        </w:rPr>
        <w:t>’</w:t>
      </w:r>
      <w:r>
        <w:rPr>
          <w:sz w:val="24"/>
          <w:szCs w:val="24"/>
          <w:rtl w:val="0"/>
          <w:lang w:val="en-US"/>
        </w:rPr>
        <w:t>s commands are going to be easy to accomplish, but they are to be carried out nonetheless. For the New Testament Christian, likely one of the most difficult commands given to us is the Great Commission (Matthew 28:19, 20). We have been given this command, but how are we supposed to tackle this truly monumental task? I believe we can see principles which may help us begin this process in Paul</w:t>
      </w:r>
      <w:r>
        <w:rPr>
          <w:sz w:val="24"/>
          <w:szCs w:val="24"/>
          <w:rtl w:val="0"/>
          <w:lang w:val="en-US"/>
        </w:rPr>
        <w:t>’</w:t>
      </w:r>
      <w:r>
        <w:rPr>
          <w:sz w:val="24"/>
          <w:szCs w:val="24"/>
          <w:rtl w:val="0"/>
          <w:lang w:val="en-US"/>
        </w:rPr>
        <w:t xml:space="preserve">s letter to the Colossians. </w:t>
      </w:r>
    </w:p>
    <w:p>
      <w:pPr>
        <w:pStyle w:val="Body"/>
        <w:spacing w:line="288" w:lineRule="auto"/>
        <w:jc w:val="left"/>
        <w:rPr>
          <w:sz w:val="24"/>
          <w:szCs w:val="24"/>
        </w:rPr>
      </w:pPr>
      <w:r>
        <w:rPr>
          <w:sz w:val="24"/>
          <w:szCs w:val="24"/>
          <w:rtl w:val="0"/>
        </w:rPr>
        <w:tab/>
        <w:t xml:space="preserve">First, pray for evangelistic opportunities. In Colossians 4:2, Paul writes, </w:t>
      </w:r>
      <w:r>
        <w:rPr>
          <w:sz w:val="24"/>
          <w:szCs w:val="24"/>
          <w:rtl w:val="0"/>
          <w:lang w:val="en-US"/>
        </w:rPr>
        <w:t>“</w:t>
      </w:r>
      <w:r>
        <w:rPr>
          <w:sz w:val="24"/>
          <w:szCs w:val="24"/>
          <w:rtl w:val="0"/>
          <w:lang w:val="en-US"/>
        </w:rPr>
        <w:t>Continue earnestly in prayer, being vigilant in it with thanksgiving.</w:t>
      </w:r>
      <w:r>
        <w:rPr>
          <w:sz w:val="24"/>
          <w:szCs w:val="24"/>
          <w:rtl w:val="0"/>
          <w:lang w:val="en-US"/>
        </w:rPr>
        <w:t xml:space="preserve">” </w:t>
      </w:r>
      <w:r>
        <w:rPr>
          <w:sz w:val="24"/>
          <w:szCs w:val="24"/>
          <w:rtl w:val="0"/>
          <w:lang w:val="en-US"/>
        </w:rPr>
        <w:t>In this verse, Paul is emphasizing thanksgiving in prayer, but we can also connect prayer with our evangelism. In fact, we should. John says that if we pray according to God</w:t>
      </w:r>
      <w:r>
        <w:rPr>
          <w:sz w:val="24"/>
          <w:szCs w:val="24"/>
          <w:rtl w:val="0"/>
          <w:lang w:val="en-US"/>
        </w:rPr>
        <w:t>’</w:t>
      </w:r>
      <w:r>
        <w:rPr>
          <w:sz w:val="24"/>
          <w:szCs w:val="24"/>
          <w:rtl w:val="0"/>
          <w:lang w:val="en-US"/>
        </w:rPr>
        <w:t>s will, He hears our prayers and we know we have what we ask of Him (1 John 4:14, 15). Peter also writes that the will of God is for the salvation of all men (2 Peter 3:9). Therefore, notice the powerful connection our prayer has with our efforts of evangelism. If we pray that we might reach lost souls with the Gospel, we would be praying according to God</w:t>
      </w:r>
      <w:r>
        <w:rPr>
          <w:sz w:val="24"/>
          <w:szCs w:val="24"/>
          <w:rtl w:val="0"/>
          <w:lang w:val="en-US"/>
        </w:rPr>
        <w:t>’</w:t>
      </w:r>
      <w:r>
        <w:rPr>
          <w:sz w:val="24"/>
          <w:szCs w:val="24"/>
          <w:rtl w:val="0"/>
          <w:lang w:val="en-US"/>
        </w:rPr>
        <w:t xml:space="preserve">s will and He will answer! </w:t>
      </w:r>
    </w:p>
    <w:p>
      <w:pPr>
        <w:pStyle w:val="Body"/>
        <w:spacing w:line="288" w:lineRule="auto"/>
        <w:jc w:val="left"/>
        <w:rPr>
          <w:sz w:val="24"/>
          <w:szCs w:val="24"/>
        </w:rPr>
      </w:pPr>
      <w:r>
        <w:rPr>
          <w:sz w:val="24"/>
          <w:szCs w:val="24"/>
          <w:rtl w:val="0"/>
        </w:rPr>
        <w:tab/>
        <w:t xml:space="preserve">Second, pray for the success of other Christians in evangelism. Paul continues and writes, </w:t>
      </w:r>
      <w:r>
        <w:rPr>
          <w:sz w:val="24"/>
          <w:szCs w:val="24"/>
          <w:rtl w:val="0"/>
          <w:lang w:val="en-US"/>
        </w:rPr>
        <w:t>“</w:t>
      </w:r>
      <w:r>
        <w:rPr>
          <w:sz w:val="24"/>
          <w:szCs w:val="24"/>
          <w:rtl w:val="0"/>
          <w:lang w:val="en-US"/>
        </w:rPr>
        <w:t>Meanwhile praying also for us, that God would open to us a door for the word, to speak the mystery of Christ</w:t>
      </w:r>
      <w:r>
        <w:rPr>
          <w:sz w:val="24"/>
          <w:szCs w:val="24"/>
          <w:rtl w:val="0"/>
          <w:lang w:val="en-US"/>
        </w:rPr>
        <w:t xml:space="preserve">…” </w:t>
      </w:r>
      <w:r>
        <w:rPr>
          <w:sz w:val="24"/>
          <w:szCs w:val="24"/>
          <w:rtl w:val="0"/>
          <w:lang w:val="en-US"/>
        </w:rPr>
        <w:t xml:space="preserve">(Colossians 4:3, 4). As we pray for opportunities to reach the lost, keep in mind other Christians who are working to accomplish the same goal! </w:t>
      </w:r>
    </w:p>
    <w:p>
      <w:pPr>
        <w:pStyle w:val="Body"/>
        <w:spacing w:line="288" w:lineRule="auto"/>
        <w:jc w:val="left"/>
        <w:rPr>
          <w:sz w:val="24"/>
          <w:szCs w:val="24"/>
        </w:rPr>
      </w:pPr>
      <w:r>
        <w:rPr>
          <w:sz w:val="24"/>
          <w:szCs w:val="24"/>
          <w:rtl w:val="0"/>
        </w:rPr>
        <w:tab/>
        <w:t xml:space="preserve">Next, redeem the time. Paul says, </w:t>
      </w:r>
      <w:r>
        <w:rPr>
          <w:sz w:val="24"/>
          <w:szCs w:val="24"/>
          <w:rtl w:val="0"/>
          <w:lang w:val="en-US"/>
        </w:rPr>
        <w:t>“</w:t>
      </w:r>
      <w:r>
        <w:rPr>
          <w:sz w:val="24"/>
          <w:szCs w:val="24"/>
          <w:rtl w:val="0"/>
          <w:lang w:val="en-US"/>
        </w:rPr>
        <w:t>Walk in wisdom toward those who are outside, redeeming the time</w:t>
      </w:r>
      <w:r>
        <w:rPr>
          <w:sz w:val="24"/>
          <w:szCs w:val="24"/>
          <w:rtl w:val="0"/>
          <w:lang w:val="en-US"/>
        </w:rPr>
        <w:t xml:space="preserve">” </w:t>
      </w:r>
      <w:r>
        <w:rPr>
          <w:sz w:val="24"/>
          <w:szCs w:val="24"/>
          <w:rtl w:val="0"/>
          <w:lang w:val="en-US"/>
        </w:rPr>
        <w:t xml:space="preserve">(Colossians 4:5). As we pray for opportunities to reach the lost, we must be sure to take those opportunities whenever they arise. This does not mean we have to ask every person we come in contact with to have a Bible study with us, but we can walk in wisdom and redeem the time by recognizing when there is an open door to talk about the Scriptures and setting up a study. </w:t>
      </w:r>
    </w:p>
    <w:p>
      <w:pPr>
        <w:pStyle w:val="Body"/>
        <w:spacing w:line="288" w:lineRule="auto"/>
        <w:jc w:val="left"/>
      </w:pPr>
      <w:r>
        <w:rPr>
          <w:sz w:val="24"/>
          <w:szCs w:val="24"/>
          <w:rtl w:val="0"/>
        </w:rPr>
        <w:tab/>
        <w:t xml:space="preserve">Finally, consider what you say. Paul writes, </w:t>
      </w:r>
      <w:r>
        <w:rPr>
          <w:sz w:val="24"/>
          <w:szCs w:val="24"/>
          <w:rtl w:val="0"/>
          <w:lang w:val="en-US"/>
        </w:rPr>
        <w:t>“</w:t>
      </w:r>
      <w:r>
        <w:rPr>
          <w:sz w:val="24"/>
          <w:szCs w:val="24"/>
          <w:rtl w:val="0"/>
          <w:lang w:val="en-US"/>
        </w:rPr>
        <w:t>Let your speech always be with grace, seasoned with salt, that you may know how you ought to answer each one</w:t>
      </w:r>
      <w:r>
        <w:rPr>
          <w:sz w:val="24"/>
          <w:szCs w:val="24"/>
          <w:rtl w:val="0"/>
          <w:lang w:val="en-US"/>
        </w:rPr>
        <w:t xml:space="preserve">” </w:t>
      </w:r>
      <w:r>
        <w:rPr>
          <w:sz w:val="24"/>
          <w:szCs w:val="24"/>
          <w:rtl w:val="0"/>
          <w:lang w:val="en-US"/>
        </w:rPr>
        <w:t>(Colossians 4:6). While we are certainly able to evangelize without knowing the answer to every single question one may ask, we still have an obligation to study God</w:t>
      </w:r>
      <w:r>
        <w:rPr>
          <w:sz w:val="24"/>
          <w:szCs w:val="24"/>
          <w:rtl w:val="0"/>
          <w:lang w:val="en-US"/>
        </w:rPr>
        <w:t>’</w:t>
      </w:r>
      <w:r>
        <w:rPr>
          <w:sz w:val="24"/>
          <w:szCs w:val="24"/>
          <w:rtl w:val="0"/>
          <w:lang w:val="en-US"/>
        </w:rPr>
        <w:t>s Word in order to better defend the faith (1 Peter 3:15). When we find those questioning lost souls whom we have been praying to meet, let</w:t>
      </w:r>
      <w:r>
        <w:rPr>
          <w:sz w:val="24"/>
          <w:szCs w:val="24"/>
          <w:rtl w:val="0"/>
          <w:lang w:val="en-US"/>
        </w:rPr>
        <w:t>’</w:t>
      </w:r>
      <w:r>
        <w:rPr>
          <w:sz w:val="24"/>
          <w:szCs w:val="24"/>
          <w:rtl w:val="0"/>
          <w:lang w:val="en-US"/>
        </w:rPr>
        <w:t>s open a Bible with them and show them the truth of God</w:t>
      </w:r>
      <w:r>
        <w:rPr>
          <w:sz w:val="24"/>
          <w:szCs w:val="24"/>
          <w:rtl w:val="0"/>
          <w:lang w:val="en-US"/>
        </w:rPr>
        <w:t>’</w:t>
      </w:r>
      <w:r>
        <w:rPr>
          <w:sz w:val="24"/>
          <w:szCs w:val="24"/>
          <w:rtl w:val="0"/>
          <w:lang w:val="en-US"/>
        </w:rPr>
        <w:t xml:space="preserve">s Word.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