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 xml:space="preserve">Who Am I? </w:t>
      </w:r>
    </w:p>
    <w:p>
      <w:pPr>
        <w:pStyle w:val="Body"/>
        <w:spacing w:line="288" w:lineRule="auto"/>
        <w:jc w:val="center"/>
        <w:rPr>
          <w:i w:val="1"/>
          <w:iCs w:val="1"/>
          <w:sz w:val="24"/>
          <w:szCs w:val="24"/>
        </w:rPr>
      </w:pPr>
      <w:r>
        <w:rPr>
          <w:i w:val="1"/>
          <w:iCs w:val="1"/>
          <w:sz w:val="24"/>
          <w:szCs w:val="24"/>
          <w:rtl w:val="0"/>
          <w:lang w:val="en-US"/>
        </w:rPr>
        <w:t xml:space="preserve">Chris Willcut </w:t>
      </w:r>
    </w:p>
    <w:p>
      <w:pPr>
        <w:pStyle w:val="Body"/>
        <w:spacing w:line="288" w:lineRule="auto"/>
        <w:jc w:val="center"/>
        <w:rPr>
          <w:i w:val="1"/>
          <w:iCs w:val="1"/>
          <w:sz w:val="24"/>
          <w:szCs w:val="24"/>
        </w:rPr>
      </w:pPr>
    </w:p>
    <w:p>
      <w:pPr>
        <w:pStyle w:val="Body"/>
        <w:spacing w:line="288" w:lineRule="auto"/>
        <w:jc w:val="left"/>
        <w:rPr>
          <w:sz w:val="24"/>
          <w:szCs w:val="24"/>
        </w:rPr>
      </w:pPr>
      <w:r>
        <w:rPr>
          <w:sz w:val="24"/>
          <w:szCs w:val="24"/>
          <w:rtl w:val="0"/>
        </w:rPr>
        <w:tab/>
        <w:t>We are living in a society which is placing great focus on one</w:t>
      </w:r>
      <w:r>
        <w:rPr>
          <w:sz w:val="24"/>
          <w:szCs w:val="24"/>
          <w:rtl w:val="0"/>
          <w:lang w:val="en-US"/>
        </w:rPr>
        <w:t>’</w:t>
      </w:r>
      <w:r>
        <w:rPr>
          <w:sz w:val="24"/>
          <w:szCs w:val="24"/>
          <w:rtl w:val="0"/>
          <w:lang w:val="en-US"/>
        </w:rPr>
        <w:t xml:space="preserve">s identity. For example, consider how many times you have heard about </w:t>
      </w:r>
      <w:r>
        <w:rPr>
          <w:sz w:val="24"/>
          <w:szCs w:val="24"/>
          <w:rtl w:val="0"/>
          <w:lang w:val="en-US"/>
        </w:rPr>
        <w:t>“</w:t>
      </w:r>
      <w:r>
        <w:rPr>
          <w:sz w:val="24"/>
          <w:szCs w:val="24"/>
          <w:rtl w:val="0"/>
          <w:lang w:val="en-US"/>
        </w:rPr>
        <w:t>gender identity.</w:t>
      </w:r>
      <w:r>
        <w:rPr>
          <w:sz w:val="24"/>
          <w:szCs w:val="24"/>
          <w:rtl w:val="0"/>
          <w:lang w:val="en-US"/>
        </w:rPr>
        <w:t xml:space="preserve">” </w:t>
      </w:r>
      <w:r>
        <w:rPr>
          <w:sz w:val="24"/>
          <w:szCs w:val="24"/>
          <w:rtl w:val="0"/>
          <w:lang w:val="en-US"/>
        </w:rPr>
        <w:t>Many are struggling with identity, and, therefore, create their own identity. One</w:t>
      </w:r>
      <w:r>
        <w:rPr>
          <w:sz w:val="24"/>
          <w:szCs w:val="24"/>
          <w:rtl w:val="0"/>
          <w:lang w:val="en-US"/>
        </w:rPr>
        <w:t>’</w:t>
      </w:r>
      <w:r>
        <w:rPr>
          <w:sz w:val="24"/>
          <w:szCs w:val="24"/>
          <w:rtl w:val="0"/>
          <w:lang w:val="en-US"/>
        </w:rPr>
        <w:t xml:space="preserve">s sexual preferences is then turned into who they are. People identify as a man, woman, or even both. This can even be seen in the political world as well. With the divide between Democrats and Republicans, some begin to put their identity into the party they support. Though unsaid, people may identify as a Democrat or as a Republican. As a result, any opposition is taken personally. When Christians speak out against homosexual behavior, it challenges the very identity of the homosexual person. Thus, rational arguments are not heard and seem to be useless in a world of emotionalism. We are surrounded by people who are looking for their identity. However, they looking to the wrong places to find it. </w:t>
      </w:r>
    </w:p>
    <w:p>
      <w:pPr>
        <w:pStyle w:val="Body"/>
        <w:spacing w:line="288" w:lineRule="auto"/>
        <w:jc w:val="left"/>
        <w:rPr>
          <w:sz w:val="24"/>
          <w:szCs w:val="24"/>
        </w:rPr>
      </w:pPr>
      <w:r>
        <w:rPr>
          <w:sz w:val="24"/>
          <w:szCs w:val="24"/>
          <w:rtl w:val="0"/>
        </w:rPr>
        <w:tab/>
        <w:t>When considering one</w:t>
      </w:r>
      <w:r>
        <w:rPr>
          <w:sz w:val="24"/>
          <w:szCs w:val="24"/>
          <w:rtl w:val="0"/>
          <w:lang w:val="en-US"/>
        </w:rPr>
        <w:t>’</w:t>
      </w:r>
      <w:r>
        <w:rPr>
          <w:sz w:val="24"/>
          <w:szCs w:val="24"/>
          <w:rtl w:val="0"/>
          <w:lang w:val="en-US"/>
        </w:rPr>
        <w:t xml:space="preserve">s identity, God must be a part of the picture. The Bible says, </w:t>
      </w:r>
      <w:r>
        <w:rPr>
          <w:sz w:val="24"/>
          <w:szCs w:val="24"/>
          <w:rtl w:val="0"/>
          <w:lang w:val="en-US"/>
        </w:rPr>
        <w:t>“</w:t>
      </w:r>
      <w:r>
        <w:rPr>
          <w:sz w:val="24"/>
          <w:szCs w:val="24"/>
          <w:rtl w:val="0"/>
          <w:lang w:val="en-US"/>
        </w:rPr>
        <w:t>So God created man in His own image; in the image of God He created him; male and female He created them</w:t>
      </w:r>
      <w:r>
        <w:rPr>
          <w:sz w:val="24"/>
          <w:szCs w:val="24"/>
          <w:rtl w:val="0"/>
          <w:lang w:val="en-US"/>
        </w:rPr>
        <w:t xml:space="preserve">” </w:t>
      </w:r>
      <w:r>
        <w:rPr>
          <w:sz w:val="24"/>
          <w:szCs w:val="24"/>
          <w:rtl w:val="0"/>
          <w:lang w:val="en-US"/>
        </w:rPr>
        <w:t>(Genesis 1:27). The foundation of discovering one</w:t>
      </w:r>
      <w:r>
        <w:rPr>
          <w:sz w:val="24"/>
          <w:szCs w:val="24"/>
          <w:rtl w:val="0"/>
          <w:lang w:val="en-US"/>
        </w:rPr>
        <w:t>’</w:t>
      </w:r>
      <w:r>
        <w:rPr>
          <w:sz w:val="24"/>
          <w:szCs w:val="24"/>
          <w:rtl w:val="0"/>
          <w:lang w:val="en-US"/>
        </w:rPr>
        <w:t xml:space="preserve">s identity is understanding that we are created beings. If man simply came from nothing, there would be no basis of identity, and man should place his identity in whatever he feels. However, we are created beings made in the image of our Creator. This not only gives everyone a fundamental basis of identity, but also a responsibility towards the Creator. </w:t>
      </w:r>
    </w:p>
    <w:p>
      <w:pPr>
        <w:pStyle w:val="Body"/>
        <w:spacing w:line="288" w:lineRule="auto"/>
        <w:jc w:val="left"/>
        <w:rPr>
          <w:sz w:val="24"/>
          <w:szCs w:val="24"/>
        </w:rPr>
      </w:pPr>
      <w:r>
        <w:rPr>
          <w:sz w:val="24"/>
          <w:szCs w:val="24"/>
          <w:rtl w:val="0"/>
        </w:rPr>
        <w:tab/>
        <w:t>Accepting this responsibility towards our Creator is the first step towards discovering one</w:t>
      </w:r>
      <w:r>
        <w:rPr>
          <w:sz w:val="24"/>
          <w:szCs w:val="24"/>
          <w:rtl w:val="0"/>
          <w:lang w:val="en-US"/>
        </w:rPr>
        <w:t>’</w:t>
      </w:r>
      <w:r>
        <w:rPr>
          <w:sz w:val="24"/>
          <w:szCs w:val="24"/>
          <w:rtl w:val="0"/>
          <w:lang w:val="en-US"/>
        </w:rPr>
        <w:t xml:space="preserve">s identity. By doing such, we are able to find purpose for our lives. After searching for the purpose of life, Solomon writes, </w:t>
      </w:r>
      <w:r>
        <w:rPr>
          <w:sz w:val="24"/>
          <w:szCs w:val="24"/>
          <w:rtl w:val="0"/>
          <w:lang w:val="en-US"/>
        </w:rPr>
        <w:t>“</w:t>
      </w:r>
      <w:r>
        <w:rPr>
          <w:sz w:val="24"/>
          <w:szCs w:val="24"/>
          <w:rtl w:val="0"/>
          <w:lang w:val="en-US"/>
        </w:rPr>
        <w:t>Let us hear the conclusion of the whole matter: Fear God and keep His commandments, for this is man</w:t>
      </w:r>
      <w:r>
        <w:rPr>
          <w:sz w:val="24"/>
          <w:szCs w:val="24"/>
          <w:rtl w:val="0"/>
          <w:lang w:val="en-US"/>
        </w:rPr>
        <w:t>’</w:t>
      </w:r>
      <w:r>
        <w:rPr>
          <w:sz w:val="24"/>
          <w:szCs w:val="24"/>
          <w:rtl w:val="0"/>
          <w:lang w:val="en-US"/>
        </w:rPr>
        <w:t>s all</w:t>
      </w:r>
      <w:r>
        <w:rPr>
          <w:sz w:val="24"/>
          <w:szCs w:val="24"/>
          <w:rtl w:val="0"/>
          <w:lang w:val="en-US"/>
        </w:rPr>
        <w:t xml:space="preserve">” </w:t>
      </w:r>
      <w:r>
        <w:rPr>
          <w:sz w:val="24"/>
          <w:szCs w:val="24"/>
          <w:rtl w:val="0"/>
          <w:lang w:val="en-US"/>
        </w:rPr>
        <w:t>(Ecclesiastes 12:13). With God, man</w:t>
      </w:r>
      <w:r>
        <w:rPr>
          <w:sz w:val="24"/>
          <w:szCs w:val="24"/>
          <w:rtl w:val="0"/>
          <w:lang w:val="en-US"/>
        </w:rPr>
        <w:t>’</w:t>
      </w:r>
      <w:r>
        <w:rPr>
          <w:sz w:val="24"/>
          <w:szCs w:val="24"/>
          <w:rtl w:val="0"/>
          <w:lang w:val="en-US"/>
        </w:rPr>
        <w:t xml:space="preserve">s life has meaning. As created beings, we have been made to fear and glorify God. This is our responsibility towards our Creator. </w:t>
      </w:r>
    </w:p>
    <w:p>
      <w:pPr>
        <w:pStyle w:val="Body"/>
        <w:spacing w:line="288" w:lineRule="auto"/>
        <w:jc w:val="left"/>
        <w:rPr>
          <w:sz w:val="24"/>
          <w:szCs w:val="24"/>
        </w:rPr>
      </w:pPr>
      <w:r>
        <w:rPr>
          <w:sz w:val="24"/>
          <w:szCs w:val="24"/>
          <w:rtl w:val="0"/>
        </w:rPr>
        <w:tab/>
        <w:t>So then, we find identity when we begin fulfilling our responsibility toward God. After writing about the result of Christ</w:t>
      </w:r>
      <w:r>
        <w:rPr>
          <w:sz w:val="24"/>
          <w:szCs w:val="24"/>
          <w:rtl w:val="0"/>
          <w:lang w:val="en-US"/>
        </w:rPr>
        <w:t>’</w:t>
      </w:r>
      <w:r>
        <w:rPr>
          <w:sz w:val="24"/>
          <w:szCs w:val="24"/>
          <w:rtl w:val="0"/>
          <w:lang w:val="en-US"/>
        </w:rPr>
        <w:t xml:space="preserve">s work, Paul writes, </w:t>
      </w:r>
      <w:r>
        <w:rPr>
          <w:sz w:val="24"/>
          <w:szCs w:val="24"/>
          <w:rtl w:val="0"/>
          <w:lang w:val="en-US"/>
        </w:rPr>
        <w:t>“</w:t>
      </w:r>
      <w:r>
        <w:rPr>
          <w:sz w:val="24"/>
          <w:szCs w:val="24"/>
          <w:rtl w:val="0"/>
          <w:lang w:val="en-US"/>
        </w:rPr>
        <w:t>Now, therefore, you are no longer strangers and foreigners, but fellow citizens with the saints and members of the household of God</w:t>
      </w:r>
      <w:r>
        <w:rPr>
          <w:sz w:val="24"/>
          <w:szCs w:val="24"/>
          <w:rtl w:val="0"/>
          <w:lang w:val="en-US"/>
        </w:rPr>
        <w:t xml:space="preserve">” </w:t>
      </w:r>
      <w:r>
        <w:rPr>
          <w:sz w:val="24"/>
          <w:szCs w:val="24"/>
          <w:rtl w:val="0"/>
          <w:lang w:val="en-US"/>
        </w:rPr>
        <w:t xml:space="preserve">(Ephesians 2:19). Peter also says to Christians, </w:t>
      </w:r>
      <w:r>
        <w:rPr>
          <w:sz w:val="24"/>
          <w:szCs w:val="24"/>
          <w:rtl w:val="0"/>
          <w:lang w:val="en-US"/>
        </w:rPr>
        <w:t>“</w:t>
      </w:r>
      <w:r>
        <w:rPr>
          <w:sz w:val="24"/>
          <w:szCs w:val="24"/>
          <w:rtl w:val="0"/>
          <w:lang w:val="en-US"/>
        </w:rPr>
        <w:t>But you are a chosen generation, a royal priesthood, a holy nation, His own special people, that you may proclaim the praises of Him who called you out of darkness into His marvelous light; who once were not a people but are now the people of God, who had not obtained mercy but now have obtained mercy</w:t>
      </w:r>
      <w:r>
        <w:rPr>
          <w:sz w:val="24"/>
          <w:szCs w:val="24"/>
          <w:rtl w:val="0"/>
          <w:lang w:val="en-US"/>
        </w:rPr>
        <w:t xml:space="preserve">” </w:t>
      </w:r>
      <w:r>
        <w:rPr>
          <w:sz w:val="24"/>
          <w:szCs w:val="24"/>
          <w:rtl w:val="0"/>
          <w:lang w:val="en-US"/>
        </w:rPr>
        <w:t xml:space="preserve">(1 Peter 2:9, 10). </w:t>
      </w:r>
    </w:p>
    <w:p>
      <w:pPr>
        <w:pStyle w:val="Body"/>
        <w:spacing w:line="288" w:lineRule="auto"/>
        <w:jc w:val="left"/>
      </w:pPr>
      <w:r>
        <w:rPr>
          <w:sz w:val="24"/>
          <w:szCs w:val="24"/>
          <w:rtl w:val="0"/>
        </w:rPr>
        <w:tab/>
        <w:t>Without God, man has no purpose and no identity. With God, man has both purpose and identity. When one becomes a Christian, he becomes a member of the household of God and a part of God</w:t>
      </w:r>
      <w:r>
        <w:rPr>
          <w:sz w:val="24"/>
          <w:szCs w:val="24"/>
          <w:rtl w:val="0"/>
          <w:lang w:val="en-US"/>
        </w:rPr>
        <w:t>’</w:t>
      </w:r>
      <w:r>
        <w:rPr>
          <w:sz w:val="24"/>
          <w:szCs w:val="24"/>
          <w:rtl w:val="0"/>
          <w:lang w:val="en-US"/>
        </w:rPr>
        <w:t xml:space="preserve">s own special people. If you are searching for your identity, God has the answer you are looking for! Do you know who you are?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